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4D23" w14:textId="77777777" w:rsidR="00382DC5" w:rsidRDefault="00382DC5" w:rsidP="00382DC5">
      <w:pPr>
        <w:pStyle w:val="NormalWeb"/>
        <w:jc w:val="center"/>
        <w:rPr>
          <w:rFonts w:ascii="Garamond" w:hAnsi="Garamond"/>
          <w:b/>
          <w:bCs/>
          <w:sz w:val="32"/>
          <w:szCs w:val="32"/>
        </w:rPr>
      </w:pPr>
      <w:r>
        <w:rPr>
          <w:rFonts w:ascii="Garamond" w:hAnsi="Garamond"/>
          <w:b/>
          <w:bCs/>
          <w:sz w:val="32"/>
          <w:szCs w:val="32"/>
        </w:rPr>
        <w:t>Hampton City Schools</w:t>
      </w:r>
      <w:r>
        <w:rPr>
          <w:rFonts w:ascii="Garamond" w:hAnsi="Garamond"/>
          <w:b/>
          <w:bCs/>
          <w:sz w:val="32"/>
          <w:szCs w:val="32"/>
        </w:rPr>
        <w:br/>
        <w:t xml:space="preserve">School Board and Superintendent Agreements and General Operating Procedures </w:t>
      </w:r>
    </w:p>
    <w:p w14:paraId="7A9E623F" w14:textId="2DF622F3" w:rsidR="00382DC5" w:rsidRDefault="00382DC5" w:rsidP="00654A16">
      <w:pPr>
        <w:pStyle w:val="NormalWeb"/>
        <w:jc w:val="center"/>
        <w:rPr>
          <w:rFonts w:ascii="Garamond" w:hAnsi="Garamond"/>
          <w:b/>
          <w:bCs/>
          <w:sz w:val="28"/>
          <w:szCs w:val="28"/>
        </w:rPr>
      </w:pPr>
      <w:r>
        <w:rPr>
          <w:rFonts w:ascii="Garamond" w:hAnsi="Garamond"/>
          <w:b/>
          <w:bCs/>
          <w:sz w:val="28"/>
          <w:szCs w:val="28"/>
        </w:rPr>
        <w:t xml:space="preserve">Revised </w:t>
      </w:r>
      <w:r w:rsidR="003764D5">
        <w:rPr>
          <w:rFonts w:ascii="Garamond" w:hAnsi="Garamond"/>
          <w:b/>
          <w:bCs/>
          <w:sz w:val="28"/>
          <w:szCs w:val="28"/>
        </w:rPr>
        <w:t>9/</w:t>
      </w:r>
      <w:r w:rsidR="00A61650">
        <w:rPr>
          <w:rFonts w:ascii="Garamond" w:hAnsi="Garamond"/>
          <w:b/>
          <w:bCs/>
          <w:sz w:val="28"/>
          <w:szCs w:val="28"/>
        </w:rPr>
        <w:t>12</w:t>
      </w:r>
      <w:r w:rsidR="003764D5">
        <w:rPr>
          <w:rFonts w:ascii="Garamond" w:hAnsi="Garamond"/>
          <w:b/>
          <w:bCs/>
          <w:sz w:val="28"/>
          <w:szCs w:val="28"/>
        </w:rPr>
        <w:t>/202</w:t>
      </w:r>
      <w:r w:rsidR="00A61650">
        <w:rPr>
          <w:rFonts w:ascii="Garamond" w:hAnsi="Garamond"/>
          <w:b/>
          <w:bCs/>
          <w:sz w:val="28"/>
          <w:szCs w:val="28"/>
        </w:rPr>
        <w:t>2</w:t>
      </w:r>
    </w:p>
    <w:p w14:paraId="6BCED75E" w14:textId="77777777" w:rsidR="00654A16" w:rsidRPr="00654A16" w:rsidRDefault="00654A16" w:rsidP="00654A16">
      <w:pPr>
        <w:pStyle w:val="NormalWeb"/>
        <w:jc w:val="center"/>
        <w:rPr>
          <w:rFonts w:ascii="Garamond" w:hAnsi="Garamond"/>
          <w:b/>
          <w:bCs/>
          <w:sz w:val="28"/>
          <w:szCs w:val="28"/>
        </w:rPr>
      </w:pPr>
    </w:p>
    <w:p w14:paraId="292BFE0E" w14:textId="66DC6B40" w:rsidR="00382DC5" w:rsidRDefault="00382DC5" w:rsidP="00382DC5">
      <w:pPr>
        <w:pStyle w:val="NormalWeb"/>
      </w:pPr>
      <w:r>
        <w:rPr>
          <w:rFonts w:ascii="Garamond" w:hAnsi="Garamond"/>
          <w:b/>
          <w:bCs/>
          <w:sz w:val="28"/>
          <w:szCs w:val="28"/>
        </w:rPr>
        <w:t xml:space="preserve">Statement of Purpose: </w:t>
      </w:r>
      <w:r>
        <w:rPr>
          <w:rFonts w:ascii="Garamond" w:hAnsi="Garamond"/>
          <w:sz w:val="28"/>
          <w:szCs w:val="28"/>
        </w:rPr>
        <w:t xml:space="preserve">The procedures outlined below are the agreements between the School Board and Superintendent that will be used to assist the School Board and Superintendent in carrying out the day-to-day business affairs of the Division. These agreements are not intended </w:t>
      </w:r>
      <w:r w:rsidR="00146110">
        <w:rPr>
          <w:rFonts w:ascii="Garamond" w:hAnsi="Garamond"/>
          <w:sz w:val="28"/>
          <w:szCs w:val="28"/>
        </w:rPr>
        <w:t>to substitute and/</w:t>
      </w:r>
      <w:r>
        <w:rPr>
          <w:rFonts w:ascii="Garamond" w:hAnsi="Garamond"/>
          <w:sz w:val="28"/>
          <w:szCs w:val="28"/>
        </w:rPr>
        <w:t xml:space="preserve">or replace any statutory responsibilities governing either party. </w:t>
      </w:r>
    </w:p>
    <w:p w14:paraId="17BE199C" w14:textId="77777777" w:rsidR="00382DC5" w:rsidRPr="00382DC5" w:rsidRDefault="00382DC5" w:rsidP="00382DC5">
      <w:pPr>
        <w:pStyle w:val="NormalWeb"/>
        <w:numPr>
          <w:ilvl w:val="0"/>
          <w:numId w:val="1"/>
        </w:numPr>
        <w:rPr>
          <w:rFonts w:ascii="Garamond" w:hAnsi="Garamond"/>
          <w:sz w:val="28"/>
          <w:szCs w:val="28"/>
        </w:rPr>
      </w:pPr>
      <w:r>
        <w:rPr>
          <w:rFonts w:ascii="Garamond" w:hAnsi="Garamond"/>
          <w:b/>
          <w:bCs/>
          <w:sz w:val="28"/>
          <w:szCs w:val="28"/>
        </w:rPr>
        <w:t xml:space="preserve">Day-to-Day Operations and Decision Making of the Organization (Hampton City Schools): </w:t>
      </w:r>
      <w:r>
        <w:rPr>
          <w:rFonts w:ascii="Garamond" w:hAnsi="Garamond"/>
          <w:sz w:val="28"/>
          <w:szCs w:val="28"/>
        </w:rPr>
        <w:t xml:space="preserve">The Superintendent will provide direction and leadership that is consistent with section two of his contract (Duties), which outlines specific duties and responsibilities the Board has charged the Superintendent to perform, and others that may be assigned to him by the School Board from time to time. As such, he will maintain open lines of communication with the senior administrative staff and the School Board in carrying out such duties and responsibilities associated with the Office of Superintendent. </w:t>
      </w:r>
      <w:r>
        <w:rPr>
          <w:rFonts w:ascii="Garamond" w:hAnsi="Garamond"/>
          <w:sz w:val="28"/>
          <w:szCs w:val="28"/>
        </w:rPr>
        <w:br/>
      </w:r>
    </w:p>
    <w:p w14:paraId="72E923D3" w14:textId="0F47C847" w:rsidR="00382DC5" w:rsidRDefault="00382DC5" w:rsidP="00382DC5">
      <w:pPr>
        <w:pStyle w:val="NormalWeb"/>
        <w:numPr>
          <w:ilvl w:val="0"/>
          <w:numId w:val="1"/>
        </w:numPr>
        <w:rPr>
          <w:rFonts w:ascii="Garamond" w:hAnsi="Garamond"/>
          <w:sz w:val="28"/>
          <w:szCs w:val="28"/>
        </w:rPr>
      </w:pPr>
      <w:r>
        <w:rPr>
          <w:rFonts w:ascii="Garamond" w:hAnsi="Garamond"/>
          <w:b/>
          <w:bCs/>
          <w:sz w:val="28"/>
          <w:szCs w:val="28"/>
        </w:rPr>
        <w:t xml:space="preserve">School Board Meetings: </w:t>
      </w:r>
      <w:r w:rsidR="00EC00DF">
        <w:rPr>
          <w:rFonts w:ascii="Garamond" w:hAnsi="Garamond"/>
          <w:sz w:val="28"/>
          <w:szCs w:val="28"/>
        </w:rPr>
        <w:t>The School B</w:t>
      </w:r>
      <w:r w:rsidR="00A03180">
        <w:rPr>
          <w:rFonts w:ascii="Garamond" w:hAnsi="Garamond"/>
          <w:sz w:val="28"/>
          <w:szCs w:val="28"/>
        </w:rPr>
        <w:t>oard Chair and/or Vice-C</w:t>
      </w:r>
      <w:r>
        <w:rPr>
          <w:rFonts w:ascii="Garamond" w:hAnsi="Garamond"/>
          <w:sz w:val="28"/>
          <w:szCs w:val="28"/>
        </w:rPr>
        <w:t>hair, in consultation with the Superintendent, will prepare the School Board agenda to ensure a produc</w:t>
      </w:r>
      <w:r w:rsidR="00A03180">
        <w:rPr>
          <w:rFonts w:ascii="Garamond" w:hAnsi="Garamond"/>
          <w:sz w:val="28"/>
          <w:szCs w:val="28"/>
        </w:rPr>
        <w:t>tive School Board meeting. The C</w:t>
      </w:r>
      <w:r>
        <w:rPr>
          <w:rFonts w:ascii="Garamond" w:hAnsi="Garamond"/>
          <w:sz w:val="28"/>
          <w:szCs w:val="28"/>
        </w:rPr>
        <w:t>hair will contact members of the School Board prior to the meeting to determine if either additional information is needed to support an agenda item or i</w:t>
      </w:r>
      <w:r w:rsidR="00A03180">
        <w:rPr>
          <w:rFonts w:ascii="Garamond" w:hAnsi="Garamond"/>
          <w:sz w:val="28"/>
          <w:szCs w:val="28"/>
        </w:rPr>
        <w:t>f clarification is needed. The C</w:t>
      </w:r>
      <w:r>
        <w:rPr>
          <w:rFonts w:ascii="Garamond" w:hAnsi="Garamond"/>
          <w:sz w:val="28"/>
          <w:szCs w:val="28"/>
        </w:rPr>
        <w:t xml:space="preserve">hair will continuously poll members regarding agenda or report items. If a patron addresses the Board during a meeting with requests for information, the Superintendent may refer the matter to the appropriate staff member. As necessary, the information that is provided to the patron will be provided to the School Board in a </w:t>
      </w:r>
      <w:r w:rsidR="00A61650">
        <w:rPr>
          <w:rFonts w:ascii="Garamond" w:hAnsi="Garamond"/>
          <w:sz w:val="28"/>
          <w:szCs w:val="28"/>
        </w:rPr>
        <w:t>timely briefing</w:t>
      </w:r>
      <w:r>
        <w:rPr>
          <w:rFonts w:ascii="Garamond" w:hAnsi="Garamond"/>
          <w:sz w:val="28"/>
          <w:szCs w:val="28"/>
        </w:rPr>
        <w:t xml:space="preserve">. </w:t>
      </w:r>
      <w:r>
        <w:rPr>
          <w:rFonts w:ascii="Garamond" w:hAnsi="Garamond"/>
          <w:sz w:val="28"/>
          <w:szCs w:val="28"/>
        </w:rPr>
        <w:br/>
      </w:r>
    </w:p>
    <w:p w14:paraId="751051A8" w14:textId="77777777" w:rsidR="00382DC5" w:rsidRDefault="00382DC5" w:rsidP="00382DC5">
      <w:pPr>
        <w:pStyle w:val="NormalWeb"/>
        <w:numPr>
          <w:ilvl w:val="0"/>
          <w:numId w:val="1"/>
        </w:numPr>
        <w:rPr>
          <w:rFonts w:ascii="Garamond" w:hAnsi="Garamond"/>
          <w:sz w:val="28"/>
          <w:szCs w:val="28"/>
        </w:rPr>
      </w:pPr>
      <w:r>
        <w:rPr>
          <w:rFonts w:ascii="Garamond" w:hAnsi="Garamond"/>
          <w:b/>
          <w:bCs/>
          <w:sz w:val="28"/>
          <w:szCs w:val="28"/>
        </w:rPr>
        <w:t xml:space="preserve">Consistent Superintendent Communication – Weekly or Bi-Weekly Briefings: </w:t>
      </w:r>
      <w:r>
        <w:rPr>
          <w:rFonts w:ascii="Garamond" w:hAnsi="Garamond"/>
          <w:sz w:val="28"/>
          <w:szCs w:val="28"/>
        </w:rPr>
        <w:t xml:space="preserve">The Superintendent will forward to Board members a Weekly or Bi-Weekly Briefing, unless </w:t>
      </w:r>
      <w:r w:rsidR="00A03180">
        <w:rPr>
          <w:rFonts w:ascii="Garamond" w:hAnsi="Garamond"/>
          <w:sz w:val="28"/>
          <w:szCs w:val="28"/>
        </w:rPr>
        <w:t>an alternate arrangement has been made with the Chair.</w:t>
      </w:r>
      <w:r>
        <w:rPr>
          <w:rFonts w:ascii="Garamond" w:hAnsi="Garamond"/>
          <w:sz w:val="28"/>
          <w:szCs w:val="28"/>
        </w:rPr>
        <w:t xml:space="preserve"> Unless a member of the Board desires to respond to a particular topic, the briefings do not require a response from Board </w:t>
      </w:r>
      <w:r>
        <w:rPr>
          <w:rFonts w:ascii="Garamond" w:hAnsi="Garamond"/>
          <w:sz w:val="28"/>
          <w:szCs w:val="28"/>
        </w:rPr>
        <w:lastRenderedPageBreak/>
        <w:t xml:space="preserve">members. The </w:t>
      </w:r>
      <w:r w:rsidR="00EC00DF">
        <w:rPr>
          <w:rFonts w:ascii="Garamond" w:hAnsi="Garamond"/>
          <w:sz w:val="28"/>
          <w:szCs w:val="28"/>
        </w:rPr>
        <w:t>S</w:t>
      </w:r>
      <w:r>
        <w:rPr>
          <w:rFonts w:ascii="Garamond" w:hAnsi="Garamond"/>
          <w:sz w:val="28"/>
          <w:szCs w:val="28"/>
        </w:rPr>
        <w:t xml:space="preserve">uperintendent will schedule one-on-one meetings with the Board members, as needed. </w:t>
      </w:r>
      <w:r>
        <w:rPr>
          <w:rFonts w:ascii="Garamond" w:hAnsi="Garamond"/>
          <w:sz w:val="28"/>
          <w:szCs w:val="28"/>
        </w:rPr>
        <w:br/>
      </w:r>
    </w:p>
    <w:p w14:paraId="0E198B8D" w14:textId="358250AB" w:rsidR="00382DC5" w:rsidRDefault="00382DC5" w:rsidP="00382DC5">
      <w:pPr>
        <w:pStyle w:val="NormalWeb"/>
        <w:numPr>
          <w:ilvl w:val="0"/>
          <w:numId w:val="1"/>
        </w:numPr>
        <w:rPr>
          <w:rFonts w:ascii="Garamond" w:hAnsi="Garamond"/>
          <w:sz w:val="28"/>
          <w:szCs w:val="28"/>
        </w:rPr>
      </w:pPr>
      <w:r>
        <w:rPr>
          <w:rFonts w:ascii="Garamond" w:hAnsi="Garamond"/>
          <w:b/>
          <w:bCs/>
          <w:sz w:val="28"/>
          <w:szCs w:val="28"/>
        </w:rPr>
        <w:t xml:space="preserve">General Communications: </w:t>
      </w:r>
      <w:r>
        <w:rPr>
          <w:rFonts w:ascii="Garamond" w:hAnsi="Garamond"/>
          <w:sz w:val="28"/>
          <w:szCs w:val="28"/>
        </w:rPr>
        <w:t xml:space="preserve">When necessary, the Superintendent will correspond with Board members </w:t>
      </w:r>
      <w:r w:rsidR="000C6AEF">
        <w:rPr>
          <w:rFonts w:ascii="Garamond" w:hAnsi="Garamond"/>
          <w:sz w:val="28"/>
          <w:szCs w:val="28"/>
        </w:rPr>
        <w:t xml:space="preserve">to </w:t>
      </w:r>
      <w:r>
        <w:rPr>
          <w:rFonts w:ascii="Garamond" w:hAnsi="Garamond"/>
          <w:sz w:val="28"/>
          <w:szCs w:val="28"/>
        </w:rPr>
        <w:t xml:space="preserve">convey other important topics. </w:t>
      </w:r>
    </w:p>
    <w:p w14:paraId="050B5AE5" w14:textId="1B6B0441" w:rsidR="00382DC5" w:rsidRDefault="00382DC5" w:rsidP="00382DC5">
      <w:pPr>
        <w:pStyle w:val="NormalWeb"/>
        <w:numPr>
          <w:ilvl w:val="0"/>
          <w:numId w:val="4"/>
        </w:numPr>
      </w:pPr>
      <w:r>
        <w:rPr>
          <w:rFonts w:ascii="Garamond" w:hAnsi="Garamond"/>
          <w:sz w:val="28"/>
          <w:szCs w:val="28"/>
        </w:rPr>
        <w:t xml:space="preserve">The </w:t>
      </w:r>
      <w:r w:rsidR="00146110">
        <w:rPr>
          <w:rFonts w:ascii="Garamond" w:hAnsi="Garamond"/>
          <w:sz w:val="28"/>
          <w:szCs w:val="28"/>
        </w:rPr>
        <w:t>C</w:t>
      </w:r>
      <w:r>
        <w:rPr>
          <w:rFonts w:ascii="Garamond" w:hAnsi="Garamond"/>
          <w:sz w:val="28"/>
          <w:szCs w:val="28"/>
        </w:rPr>
        <w:t>hair will regularly communicate with</w:t>
      </w:r>
      <w:r w:rsidR="00A03180">
        <w:rPr>
          <w:rFonts w:ascii="Garamond" w:hAnsi="Garamond"/>
          <w:sz w:val="28"/>
          <w:szCs w:val="28"/>
        </w:rPr>
        <w:t xml:space="preserve"> B</w:t>
      </w:r>
      <w:r>
        <w:rPr>
          <w:rFonts w:ascii="Garamond" w:hAnsi="Garamond"/>
          <w:sz w:val="28"/>
          <w:szCs w:val="28"/>
        </w:rPr>
        <w:t xml:space="preserve">oard members individually as necessary. </w:t>
      </w:r>
    </w:p>
    <w:p w14:paraId="1FAABF49" w14:textId="529EA12C" w:rsidR="00382DC5" w:rsidRDefault="00382DC5" w:rsidP="00382DC5">
      <w:pPr>
        <w:pStyle w:val="NormalWeb"/>
        <w:numPr>
          <w:ilvl w:val="0"/>
          <w:numId w:val="2"/>
        </w:numPr>
        <w:rPr>
          <w:rFonts w:ascii="Garamond" w:hAnsi="Garamond"/>
          <w:sz w:val="28"/>
          <w:szCs w:val="28"/>
        </w:rPr>
      </w:pPr>
      <w:r>
        <w:rPr>
          <w:rFonts w:ascii="Garamond" w:hAnsi="Garamond"/>
          <w:b/>
          <w:bCs/>
          <w:sz w:val="28"/>
          <w:szCs w:val="28"/>
        </w:rPr>
        <w:t xml:space="preserve">Emergency Communications: </w:t>
      </w:r>
      <w:r>
        <w:rPr>
          <w:rFonts w:ascii="Garamond" w:hAnsi="Garamond"/>
          <w:sz w:val="28"/>
          <w:szCs w:val="28"/>
        </w:rPr>
        <w:t>The Superintendent or designee will contact the Board as soon as practical when an emergency (e.g.</w:t>
      </w:r>
      <w:r w:rsidR="00146110">
        <w:rPr>
          <w:rFonts w:ascii="Garamond" w:hAnsi="Garamond"/>
          <w:sz w:val="28"/>
          <w:szCs w:val="28"/>
        </w:rPr>
        <w:t>,</w:t>
      </w:r>
      <w:r>
        <w:rPr>
          <w:rFonts w:ascii="Garamond" w:hAnsi="Garamond"/>
          <w:sz w:val="28"/>
          <w:szCs w:val="28"/>
        </w:rPr>
        <w:t xml:space="preserve"> school safety threat, negative personnel issue, negative media attention) has occurred. Depending on the situation, the communication will take place via phone call, text</w:t>
      </w:r>
      <w:r w:rsidR="00A61650">
        <w:rPr>
          <w:rFonts w:ascii="Garamond" w:hAnsi="Garamond"/>
          <w:sz w:val="28"/>
          <w:szCs w:val="28"/>
        </w:rPr>
        <w:t xml:space="preserve">, </w:t>
      </w:r>
      <w:r>
        <w:rPr>
          <w:rFonts w:ascii="Garamond" w:hAnsi="Garamond"/>
          <w:sz w:val="28"/>
          <w:szCs w:val="28"/>
        </w:rPr>
        <w:t>email</w:t>
      </w:r>
      <w:r w:rsidR="00A61650">
        <w:rPr>
          <w:rFonts w:ascii="Garamond" w:hAnsi="Garamond"/>
          <w:sz w:val="28"/>
          <w:szCs w:val="28"/>
        </w:rPr>
        <w:t>, or virtual.</w:t>
      </w:r>
      <w:r>
        <w:rPr>
          <w:rFonts w:ascii="Garamond" w:hAnsi="Garamond"/>
          <w:sz w:val="28"/>
          <w:szCs w:val="28"/>
        </w:rPr>
        <w:t xml:space="preserve"> </w:t>
      </w:r>
      <w:r>
        <w:rPr>
          <w:rFonts w:ascii="Garamond" w:hAnsi="Garamond"/>
          <w:sz w:val="28"/>
          <w:szCs w:val="28"/>
        </w:rPr>
        <w:br/>
      </w:r>
    </w:p>
    <w:p w14:paraId="747920EB" w14:textId="5B09A0A0" w:rsidR="00382DC5" w:rsidRPr="00382DC5" w:rsidRDefault="00382DC5" w:rsidP="00382DC5">
      <w:pPr>
        <w:pStyle w:val="NormalWeb"/>
        <w:numPr>
          <w:ilvl w:val="0"/>
          <w:numId w:val="2"/>
        </w:numPr>
        <w:rPr>
          <w:rFonts w:ascii="Garamond" w:hAnsi="Garamond"/>
          <w:sz w:val="28"/>
          <w:szCs w:val="28"/>
        </w:rPr>
      </w:pPr>
      <w:r>
        <w:rPr>
          <w:rFonts w:ascii="Garamond" w:hAnsi="Garamond"/>
          <w:b/>
          <w:bCs/>
          <w:sz w:val="28"/>
          <w:szCs w:val="28"/>
        </w:rPr>
        <w:t xml:space="preserve">Parent and Community Concerns: </w:t>
      </w:r>
      <w:r>
        <w:rPr>
          <w:rFonts w:ascii="Garamond" w:hAnsi="Garamond"/>
          <w:sz w:val="28"/>
          <w:szCs w:val="28"/>
        </w:rPr>
        <w:t xml:space="preserve">Unless it will compromise the impartiality of a student discipline hearing, Board members will listen to and refer parent and/or community concerns </w:t>
      </w:r>
      <w:r w:rsidRPr="00382DC5">
        <w:rPr>
          <w:rFonts w:ascii="Garamond" w:hAnsi="Garamond"/>
          <w:sz w:val="28"/>
          <w:szCs w:val="28"/>
        </w:rPr>
        <w:t xml:space="preserve">to the appropriate staff member(s) </w:t>
      </w:r>
      <w:r w:rsidR="00146110">
        <w:rPr>
          <w:rFonts w:ascii="Garamond" w:hAnsi="Garamond"/>
          <w:sz w:val="28"/>
          <w:szCs w:val="28"/>
        </w:rPr>
        <w:t>(</w:t>
      </w:r>
      <w:r w:rsidRPr="00382DC5">
        <w:rPr>
          <w:rFonts w:ascii="Garamond" w:hAnsi="Garamond"/>
          <w:sz w:val="28"/>
          <w:szCs w:val="28"/>
        </w:rPr>
        <w:t>e.g.</w:t>
      </w:r>
      <w:r w:rsidR="00146110">
        <w:rPr>
          <w:rFonts w:ascii="Garamond" w:hAnsi="Garamond"/>
          <w:sz w:val="28"/>
          <w:szCs w:val="28"/>
        </w:rPr>
        <w:t>,</w:t>
      </w:r>
      <w:r w:rsidRPr="00382DC5">
        <w:rPr>
          <w:rFonts w:ascii="Garamond" w:hAnsi="Garamond"/>
          <w:sz w:val="28"/>
          <w:szCs w:val="28"/>
        </w:rPr>
        <w:t xml:space="preserve"> teacher, principal, SAC administrator</w:t>
      </w:r>
      <w:r w:rsidR="00146110">
        <w:rPr>
          <w:rFonts w:ascii="Garamond" w:hAnsi="Garamond"/>
          <w:sz w:val="28"/>
          <w:szCs w:val="28"/>
        </w:rPr>
        <w:t>)</w:t>
      </w:r>
      <w:r w:rsidRPr="00382DC5">
        <w:rPr>
          <w:rFonts w:ascii="Garamond" w:hAnsi="Garamond"/>
          <w:sz w:val="28"/>
          <w:szCs w:val="28"/>
        </w:rPr>
        <w:t>. As appropriate, the Board member will al</w:t>
      </w:r>
      <w:r w:rsidR="00A03180">
        <w:rPr>
          <w:rFonts w:ascii="Garamond" w:hAnsi="Garamond"/>
          <w:sz w:val="28"/>
          <w:szCs w:val="28"/>
        </w:rPr>
        <w:t>ert the Superintendent and the C</w:t>
      </w:r>
      <w:r w:rsidRPr="00382DC5">
        <w:rPr>
          <w:rFonts w:ascii="Garamond" w:hAnsi="Garamond"/>
          <w:sz w:val="28"/>
          <w:szCs w:val="28"/>
        </w:rPr>
        <w:t xml:space="preserve">hair of the concern. </w:t>
      </w:r>
    </w:p>
    <w:p w14:paraId="65F0C98F" w14:textId="77777777" w:rsidR="00382DC5" w:rsidRPr="00382DC5" w:rsidRDefault="00382DC5" w:rsidP="00382DC5">
      <w:pPr>
        <w:pStyle w:val="NormalWeb"/>
        <w:numPr>
          <w:ilvl w:val="0"/>
          <w:numId w:val="3"/>
        </w:numPr>
        <w:rPr>
          <w:rFonts w:ascii="Garamond" w:hAnsi="Garamond"/>
          <w:sz w:val="28"/>
          <w:szCs w:val="28"/>
        </w:rPr>
      </w:pPr>
      <w:r>
        <w:rPr>
          <w:rFonts w:ascii="Garamond" w:hAnsi="Garamond"/>
          <w:b/>
          <w:bCs/>
          <w:sz w:val="28"/>
          <w:szCs w:val="28"/>
        </w:rPr>
        <w:t xml:space="preserve">Anonymous Concerns: </w:t>
      </w:r>
      <w:r>
        <w:rPr>
          <w:rFonts w:ascii="Garamond" w:hAnsi="Garamond"/>
          <w:sz w:val="28"/>
          <w:szCs w:val="28"/>
        </w:rPr>
        <w:t xml:space="preserve">Such concerns will be referred to the Superintendent for informational purposes only. No action will be required unless additional information provides for an opportunity in which a specific response can be provided to a specific individual. In cases where the complaint involves a particular school or staff member, the principal and/or appropriate staff member will be informed of the concern </w:t>
      </w:r>
      <w:r w:rsidR="00A03180">
        <w:rPr>
          <w:rFonts w:ascii="Garamond" w:hAnsi="Garamond"/>
          <w:sz w:val="28"/>
          <w:szCs w:val="28"/>
        </w:rPr>
        <w:t xml:space="preserve">by the Superintendent </w:t>
      </w:r>
      <w:r w:rsidR="00EC00DF">
        <w:rPr>
          <w:rFonts w:ascii="Garamond" w:hAnsi="Garamond"/>
          <w:sz w:val="28"/>
          <w:szCs w:val="28"/>
        </w:rPr>
        <w:t xml:space="preserve">or </w:t>
      </w:r>
      <w:r w:rsidR="00A03180">
        <w:rPr>
          <w:rFonts w:ascii="Garamond" w:hAnsi="Garamond"/>
          <w:sz w:val="28"/>
          <w:szCs w:val="28"/>
        </w:rPr>
        <w:t>a</w:t>
      </w:r>
      <w:r w:rsidR="00EC00DF">
        <w:rPr>
          <w:rFonts w:ascii="Garamond" w:hAnsi="Garamond"/>
          <w:sz w:val="28"/>
          <w:szCs w:val="28"/>
        </w:rPr>
        <w:t xml:space="preserve"> designee.</w:t>
      </w:r>
      <w:r>
        <w:rPr>
          <w:rFonts w:ascii="Garamond" w:hAnsi="Garamond"/>
          <w:sz w:val="28"/>
          <w:szCs w:val="28"/>
        </w:rPr>
        <w:br/>
      </w:r>
    </w:p>
    <w:p w14:paraId="61716C42" w14:textId="77777777" w:rsidR="00382DC5" w:rsidRDefault="00382DC5" w:rsidP="00382DC5">
      <w:pPr>
        <w:pStyle w:val="NormalWeb"/>
        <w:numPr>
          <w:ilvl w:val="0"/>
          <w:numId w:val="3"/>
        </w:numPr>
        <w:rPr>
          <w:rFonts w:ascii="Garamond" w:hAnsi="Garamond"/>
          <w:sz w:val="28"/>
          <w:szCs w:val="28"/>
        </w:rPr>
      </w:pPr>
      <w:r>
        <w:rPr>
          <w:rFonts w:ascii="Garamond" w:hAnsi="Garamond"/>
          <w:b/>
          <w:bCs/>
          <w:sz w:val="28"/>
          <w:szCs w:val="28"/>
        </w:rPr>
        <w:t xml:space="preserve">Superintendent Communications with Board Members: </w:t>
      </w:r>
      <w:r w:rsidR="004A60C6" w:rsidRPr="004A60C6">
        <w:rPr>
          <w:rFonts w:ascii="Garamond" w:hAnsi="Garamond"/>
          <w:bCs/>
          <w:sz w:val="28"/>
          <w:szCs w:val="28"/>
        </w:rPr>
        <w:t>The</w:t>
      </w:r>
      <w:r w:rsidR="004A60C6">
        <w:rPr>
          <w:rFonts w:ascii="Garamond" w:hAnsi="Garamond"/>
          <w:b/>
          <w:bCs/>
          <w:sz w:val="28"/>
          <w:szCs w:val="28"/>
        </w:rPr>
        <w:t xml:space="preserve"> </w:t>
      </w:r>
      <w:r>
        <w:rPr>
          <w:rFonts w:ascii="Garamond" w:hAnsi="Garamond"/>
          <w:sz w:val="28"/>
          <w:szCs w:val="28"/>
        </w:rPr>
        <w:t>Superintendent will share inform</w:t>
      </w:r>
      <w:r w:rsidR="00EC00DF">
        <w:rPr>
          <w:rFonts w:ascii="Garamond" w:hAnsi="Garamond"/>
          <w:sz w:val="28"/>
          <w:szCs w:val="28"/>
        </w:rPr>
        <w:t>ation with the Board as a whole</w:t>
      </w:r>
      <w:r>
        <w:rPr>
          <w:rFonts w:ascii="Garamond" w:hAnsi="Garamond"/>
          <w:sz w:val="28"/>
          <w:szCs w:val="28"/>
        </w:rPr>
        <w:t xml:space="preserve"> except for cases where the topic requires either the protection of privacy of an individual or in cases where such information would adversely impact the</w:t>
      </w:r>
      <w:r w:rsidR="00EC00DF">
        <w:rPr>
          <w:rFonts w:ascii="Garamond" w:hAnsi="Garamond"/>
          <w:sz w:val="28"/>
          <w:szCs w:val="28"/>
        </w:rPr>
        <w:t xml:space="preserve"> Board’s response to the matter. At the appropriate time, </w:t>
      </w:r>
      <w:r>
        <w:rPr>
          <w:rFonts w:ascii="Garamond" w:hAnsi="Garamond"/>
          <w:sz w:val="28"/>
          <w:szCs w:val="28"/>
        </w:rPr>
        <w:t xml:space="preserve">the Superintendent will inform Board members of the matter </w:t>
      </w:r>
      <w:r w:rsidR="00A03180">
        <w:rPr>
          <w:rFonts w:ascii="Garamond" w:hAnsi="Garamond"/>
          <w:sz w:val="28"/>
          <w:szCs w:val="28"/>
        </w:rPr>
        <w:t>and also share issues that may arise from individual Board members.</w:t>
      </w:r>
    </w:p>
    <w:p w14:paraId="5752FCBD" w14:textId="77777777" w:rsidR="00A03180" w:rsidRDefault="00A03180" w:rsidP="00A03180">
      <w:pPr>
        <w:pStyle w:val="NormalWeb"/>
        <w:ind w:left="720"/>
        <w:rPr>
          <w:rFonts w:ascii="Garamond" w:hAnsi="Garamond"/>
          <w:sz w:val="28"/>
          <w:szCs w:val="28"/>
        </w:rPr>
      </w:pPr>
    </w:p>
    <w:p w14:paraId="25B6B38E" w14:textId="1C41BCF7" w:rsidR="00382DC5" w:rsidRDefault="00382DC5" w:rsidP="00382DC5">
      <w:pPr>
        <w:pStyle w:val="NormalWeb"/>
        <w:numPr>
          <w:ilvl w:val="0"/>
          <w:numId w:val="3"/>
        </w:numPr>
        <w:rPr>
          <w:rFonts w:ascii="Garamond" w:hAnsi="Garamond"/>
          <w:sz w:val="28"/>
          <w:szCs w:val="28"/>
        </w:rPr>
      </w:pPr>
      <w:r>
        <w:rPr>
          <w:rFonts w:ascii="Garamond" w:hAnsi="Garamond"/>
          <w:b/>
          <w:bCs/>
          <w:sz w:val="28"/>
          <w:szCs w:val="28"/>
        </w:rPr>
        <w:lastRenderedPageBreak/>
        <w:t xml:space="preserve">Faculty and Staff Concerns: </w:t>
      </w:r>
      <w:r>
        <w:rPr>
          <w:rFonts w:ascii="Garamond" w:hAnsi="Garamond"/>
          <w:sz w:val="28"/>
          <w:szCs w:val="28"/>
        </w:rPr>
        <w:t>When either faculty or staff members contact Board members, unless it would compromise the impartiality of the Board member’s participation in a grievance hearing, the Board member will listen and encourage the staff member to contact the princi</w:t>
      </w:r>
      <w:r w:rsidR="00146110">
        <w:rPr>
          <w:rFonts w:ascii="Garamond" w:hAnsi="Garamond"/>
          <w:sz w:val="28"/>
          <w:szCs w:val="28"/>
        </w:rPr>
        <w:t xml:space="preserve">pal and/or immediate supervisor, as well as </w:t>
      </w:r>
      <w:r w:rsidR="004A60C6">
        <w:rPr>
          <w:rFonts w:ascii="Garamond" w:hAnsi="Garamond"/>
          <w:sz w:val="28"/>
          <w:szCs w:val="28"/>
        </w:rPr>
        <w:t>advise the Superintendent and C</w:t>
      </w:r>
      <w:r>
        <w:rPr>
          <w:rFonts w:ascii="Garamond" w:hAnsi="Garamond"/>
          <w:sz w:val="28"/>
          <w:szCs w:val="28"/>
        </w:rPr>
        <w:t xml:space="preserve">hair about the concern that was </w:t>
      </w:r>
      <w:r w:rsidRPr="00382DC5">
        <w:rPr>
          <w:rFonts w:ascii="Garamond" w:hAnsi="Garamond"/>
          <w:sz w:val="28"/>
          <w:szCs w:val="28"/>
        </w:rPr>
        <w:t>shared. When appropriate, the outcome</w:t>
      </w:r>
      <w:r>
        <w:rPr>
          <w:rFonts w:ascii="Garamond" w:hAnsi="Garamond"/>
          <w:sz w:val="28"/>
          <w:szCs w:val="28"/>
        </w:rPr>
        <w:t xml:space="preserve"> will be reported to the Board.</w:t>
      </w:r>
      <w:r>
        <w:rPr>
          <w:rFonts w:ascii="Garamond" w:hAnsi="Garamond"/>
          <w:sz w:val="28"/>
          <w:szCs w:val="28"/>
        </w:rPr>
        <w:br/>
      </w:r>
    </w:p>
    <w:p w14:paraId="6D1320B4" w14:textId="77777777" w:rsidR="00382DC5" w:rsidRDefault="00382DC5" w:rsidP="00382DC5">
      <w:pPr>
        <w:pStyle w:val="NormalWeb"/>
        <w:numPr>
          <w:ilvl w:val="0"/>
          <w:numId w:val="3"/>
        </w:numPr>
        <w:rPr>
          <w:rFonts w:ascii="Garamond" w:hAnsi="Garamond"/>
          <w:sz w:val="28"/>
          <w:szCs w:val="28"/>
        </w:rPr>
      </w:pPr>
      <w:r w:rsidRPr="00382DC5">
        <w:rPr>
          <w:rFonts w:ascii="Garamond" w:hAnsi="Garamond"/>
          <w:b/>
          <w:bCs/>
          <w:sz w:val="28"/>
          <w:szCs w:val="28"/>
        </w:rPr>
        <w:t>Board</w:t>
      </w:r>
      <w:r>
        <w:rPr>
          <w:rFonts w:ascii="Garamond" w:hAnsi="Garamond"/>
          <w:b/>
          <w:bCs/>
          <w:sz w:val="28"/>
          <w:szCs w:val="28"/>
        </w:rPr>
        <w:t xml:space="preserve"> </w:t>
      </w:r>
      <w:r w:rsidRPr="00382DC5">
        <w:rPr>
          <w:rFonts w:ascii="Garamond" w:hAnsi="Garamond"/>
          <w:b/>
          <w:bCs/>
          <w:sz w:val="28"/>
          <w:szCs w:val="28"/>
        </w:rPr>
        <w:t>Request</w:t>
      </w:r>
      <w:r>
        <w:rPr>
          <w:rFonts w:ascii="Garamond" w:hAnsi="Garamond"/>
          <w:b/>
          <w:bCs/>
          <w:sz w:val="28"/>
          <w:szCs w:val="28"/>
        </w:rPr>
        <w:t xml:space="preserve"> </w:t>
      </w:r>
      <w:r w:rsidRPr="00382DC5">
        <w:rPr>
          <w:rFonts w:ascii="Garamond" w:hAnsi="Garamond"/>
          <w:b/>
          <w:bCs/>
          <w:sz w:val="28"/>
          <w:szCs w:val="28"/>
        </w:rPr>
        <w:t>for</w:t>
      </w:r>
      <w:r>
        <w:rPr>
          <w:rFonts w:ascii="Garamond" w:hAnsi="Garamond"/>
          <w:b/>
          <w:bCs/>
          <w:sz w:val="28"/>
          <w:szCs w:val="28"/>
        </w:rPr>
        <w:t xml:space="preserve"> </w:t>
      </w:r>
      <w:r w:rsidRPr="00382DC5">
        <w:rPr>
          <w:rFonts w:ascii="Garamond" w:hAnsi="Garamond"/>
          <w:b/>
          <w:bCs/>
          <w:sz w:val="28"/>
          <w:szCs w:val="28"/>
        </w:rPr>
        <w:t>Information</w:t>
      </w:r>
      <w:r>
        <w:rPr>
          <w:rFonts w:ascii="Garamond" w:hAnsi="Garamond"/>
          <w:b/>
          <w:bCs/>
          <w:sz w:val="28"/>
          <w:szCs w:val="28"/>
        </w:rPr>
        <w:t xml:space="preserve"> </w:t>
      </w:r>
      <w:r w:rsidRPr="00382DC5">
        <w:rPr>
          <w:rFonts w:ascii="Garamond" w:hAnsi="Garamond"/>
          <w:b/>
          <w:bCs/>
          <w:sz w:val="28"/>
          <w:szCs w:val="28"/>
        </w:rPr>
        <w:t>from</w:t>
      </w:r>
      <w:r>
        <w:rPr>
          <w:rFonts w:ascii="Garamond" w:hAnsi="Garamond"/>
          <w:b/>
          <w:bCs/>
          <w:sz w:val="28"/>
          <w:szCs w:val="28"/>
        </w:rPr>
        <w:t xml:space="preserve"> </w:t>
      </w:r>
      <w:r w:rsidRPr="00382DC5">
        <w:rPr>
          <w:rFonts w:ascii="Garamond" w:hAnsi="Garamond"/>
          <w:b/>
          <w:bCs/>
          <w:sz w:val="28"/>
          <w:szCs w:val="28"/>
        </w:rPr>
        <w:t>Central</w:t>
      </w:r>
      <w:r>
        <w:rPr>
          <w:rFonts w:ascii="Garamond" w:hAnsi="Garamond"/>
          <w:b/>
          <w:bCs/>
          <w:sz w:val="28"/>
          <w:szCs w:val="28"/>
        </w:rPr>
        <w:t xml:space="preserve"> </w:t>
      </w:r>
      <w:r w:rsidRPr="00382DC5">
        <w:rPr>
          <w:rFonts w:ascii="Garamond" w:hAnsi="Garamond"/>
          <w:b/>
          <w:bCs/>
          <w:sz w:val="28"/>
          <w:szCs w:val="28"/>
        </w:rPr>
        <w:t>Office</w:t>
      </w:r>
      <w:r>
        <w:rPr>
          <w:rFonts w:ascii="Garamond" w:hAnsi="Garamond"/>
          <w:b/>
          <w:bCs/>
          <w:sz w:val="28"/>
          <w:szCs w:val="28"/>
        </w:rPr>
        <w:t xml:space="preserve"> </w:t>
      </w:r>
      <w:r w:rsidRPr="00382DC5">
        <w:rPr>
          <w:rFonts w:ascii="Garamond" w:hAnsi="Garamond"/>
          <w:b/>
          <w:bCs/>
          <w:sz w:val="28"/>
          <w:szCs w:val="28"/>
        </w:rPr>
        <w:t>Staff:</w:t>
      </w:r>
      <w:r>
        <w:rPr>
          <w:rFonts w:ascii="Garamond" w:hAnsi="Garamond"/>
          <w:b/>
          <w:bCs/>
          <w:sz w:val="28"/>
          <w:szCs w:val="28"/>
        </w:rPr>
        <w:t xml:space="preserve"> </w:t>
      </w:r>
      <w:r w:rsidRPr="00382DC5">
        <w:rPr>
          <w:rFonts w:ascii="Garamond" w:hAnsi="Garamond"/>
          <w:sz w:val="28"/>
          <w:szCs w:val="28"/>
        </w:rPr>
        <w:t>When</w:t>
      </w:r>
      <w:r>
        <w:rPr>
          <w:rFonts w:ascii="Garamond" w:hAnsi="Garamond"/>
          <w:sz w:val="28"/>
          <w:szCs w:val="28"/>
        </w:rPr>
        <w:t xml:space="preserve"> </w:t>
      </w:r>
      <w:r w:rsidRPr="00382DC5">
        <w:rPr>
          <w:rFonts w:ascii="Garamond" w:hAnsi="Garamond"/>
          <w:sz w:val="28"/>
          <w:szCs w:val="28"/>
        </w:rPr>
        <w:t>Board</w:t>
      </w:r>
      <w:r>
        <w:rPr>
          <w:rFonts w:ascii="Garamond" w:hAnsi="Garamond"/>
          <w:sz w:val="28"/>
          <w:szCs w:val="28"/>
        </w:rPr>
        <w:t xml:space="preserve"> </w:t>
      </w:r>
      <w:r w:rsidRPr="00382DC5">
        <w:rPr>
          <w:rFonts w:ascii="Garamond" w:hAnsi="Garamond"/>
          <w:sz w:val="28"/>
          <w:szCs w:val="28"/>
        </w:rPr>
        <w:t>members</w:t>
      </w:r>
      <w:r>
        <w:rPr>
          <w:rFonts w:ascii="Garamond" w:hAnsi="Garamond"/>
          <w:sz w:val="28"/>
          <w:szCs w:val="28"/>
        </w:rPr>
        <w:t xml:space="preserve"> </w:t>
      </w:r>
      <w:r w:rsidRPr="00382DC5">
        <w:rPr>
          <w:rFonts w:ascii="Garamond" w:hAnsi="Garamond"/>
          <w:sz w:val="28"/>
          <w:szCs w:val="28"/>
        </w:rPr>
        <w:t xml:space="preserve">need information from central office staff members, the request will be brought to the Superintendent’s attention by the Board member. </w:t>
      </w:r>
      <w:r w:rsidR="00A03180">
        <w:rPr>
          <w:rFonts w:ascii="Garamond" w:hAnsi="Garamond"/>
          <w:sz w:val="28"/>
          <w:szCs w:val="28"/>
        </w:rPr>
        <w:t>However, if</w:t>
      </w:r>
      <w:r w:rsidR="00EC00DF">
        <w:rPr>
          <w:rFonts w:ascii="Garamond" w:hAnsi="Garamond"/>
          <w:sz w:val="28"/>
          <w:szCs w:val="28"/>
        </w:rPr>
        <w:t xml:space="preserve"> seeking clarification on a Board report, Board members may</w:t>
      </w:r>
      <w:r w:rsidR="00A03180">
        <w:rPr>
          <w:rFonts w:ascii="Garamond" w:hAnsi="Garamond"/>
          <w:sz w:val="28"/>
          <w:szCs w:val="28"/>
        </w:rPr>
        <w:t xml:space="preserve"> directly contact</w:t>
      </w:r>
      <w:r w:rsidR="00EC00DF">
        <w:rPr>
          <w:rFonts w:ascii="Garamond" w:hAnsi="Garamond"/>
          <w:sz w:val="28"/>
          <w:szCs w:val="28"/>
        </w:rPr>
        <w:t xml:space="preserve"> staff members</w:t>
      </w:r>
      <w:r w:rsidR="00A03180">
        <w:rPr>
          <w:rFonts w:ascii="Garamond" w:hAnsi="Garamond"/>
          <w:sz w:val="28"/>
          <w:szCs w:val="28"/>
        </w:rPr>
        <w:t xml:space="preserve"> while including the Superintendent on the response</w:t>
      </w:r>
      <w:r w:rsidR="00EC00DF">
        <w:rPr>
          <w:rFonts w:ascii="Garamond" w:hAnsi="Garamond"/>
          <w:sz w:val="28"/>
          <w:szCs w:val="28"/>
        </w:rPr>
        <w:t>.</w:t>
      </w:r>
      <w:r w:rsidR="00695508">
        <w:rPr>
          <w:rFonts w:ascii="Garamond" w:hAnsi="Garamond"/>
          <w:sz w:val="28"/>
          <w:szCs w:val="28"/>
        </w:rPr>
        <w:t xml:space="preserve"> </w:t>
      </w:r>
      <w:r w:rsidRPr="00382DC5">
        <w:rPr>
          <w:rFonts w:ascii="Garamond" w:hAnsi="Garamond"/>
          <w:sz w:val="28"/>
          <w:szCs w:val="28"/>
        </w:rPr>
        <w:t>When responding, the staf</w:t>
      </w:r>
      <w:r w:rsidR="004A60C6">
        <w:rPr>
          <w:rFonts w:ascii="Garamond" w:hAnsi="Garamond"/>
          <w:sz w:val="28"/>
          <w:szCs w:val="28"/>
        </w:rPr>
        <w:t>f member will inform the Board C</w:t>
      </w:r>
      <w:r w:rsidRPr="00382DC5">
        <w:rPr>
          <w:rFonts w:ascii="Garamond" w:hAnsi="Garamond"/>
          <w:sz w:val="28"/>
          <w:szCs w:val="28"/>
        </w:rPr>
        <w:t xml:space="preserve">hair and Superintendent. Informational items of a general nature regarding Board business will be routed </w:t>
      </w:r>
      <w:r>
        <w:rPr>
          <w:rFonts w:ascii="Garamond" w:hAnsi="Garamond"/>
          <w:sz w:val="28"/>
          <w:szCs w:val="28"/>
        </w:rPr>
        <w:t>through the Clerk of the Board.</w:t>
      </w:r>
      <w:r>
        <w:rPr>
          <w:rFonts w:ascii="Garamond" w:hAnsi="Garamond"/>
          <w:sz w:val="28"/>
          <w:szCs w:val="28"/>
        </w:rPr>
        <w:br/>
      </w:r>
    </w:p>
    <w:p w14:paraId="11DA9C98" w14:textId="77777777" w:rsidR="00382DC5" w:rsidRDefault="00695508" w:rsidP="00382DC5">
      <w:pPr>
        <w:pStyle w:val="NormalWeb"/>
        <w:numPr>
          <w:ilvl w:val="0"/>
          <w:numId w:val="3"/>
        </w:numPr>
        <w:rPr>
          <w:rFonts w:ascii="Garamond" w:hAnsi="Garamond"/>
          <w:sz w:val="28"/>
          <w:szCs w:val="28"/>
        </w:rPr>
      </w:pPr>
      <w:r>
        <w:rPr>
          <w:rFonts w:ascii="Garamond" w:hAnsi="Garamond"/>
          <w:b/>
          <w:bCs/>
          <w:sz w:val="28"/>
          <w:szCs w:val="28"/>
        </w:rPr>
        <w:t xml:space="preserve">Board </w:t>
      </w:r>
      <w:r w:rsidR="00382DC5" w:rsidRPr="00382DC5">
        <w:rPr>
          <w:rFonts w:ascii="Garamond" w:hAnsi="Garamond"/>
          <w:b/>
          <w:bCs/>
          <w:sz w:val="28"/>
          <w:szCs w:val="28"/>
        </w:rPr>
        <w:t>Request</w:t>
      </w:r>
      <w:r w:rsidR="00382DC5">
        <w:rPr>
          <w:rFonts w:ascii="Garamond" w:hAnsi="Garamond"/>
          <w:b/>
          <w:bCs/>
          <w:sz w:val="28"/>
          <w:szCs w:val="28"/>
        </w:rPr>
        <w:t xml:space="preserve"> </w:t>
      </w:r>
      <w:r w:rsidR="00382DC5" w:rsidRPr="00382DC5">
        <w:rPr>
          <w:rFonts w:ascii="Garamond" w:hAnsi="Garamond"/>
          <w:b/>
          <w:bCs/>
          <w:sz w:val="28"/>
          <w:szCs w:val="28"/>
        </w:rPr>
        <w:t>for</w:t>
      </w:r>
      <w:r w:rsidR="00382DC5">
        <w:rPr>
          <w:rFonts w:ascii="Garamond" w:hAnsi="Garamond"/>
          <w:b/>
          <w:bCs/>
          <w:sz w:val="28"/>
          <w:szCs w:val="28"/>
        </w:rPr>
        <w:t xml:space="preserve"> </w:t>
      </w:r>
      <w:r w:rsidR="00382DC5" w:rsidRPr="00382DC5">
        <w:rPr>
          <w:rFonts w:ascii="Garamond" w:hAnsi="Garamond"/>
          <w:b/>
          <w:bCs/>
          <w:sz w:val="28"/>
          <w:szCs w:val="28"/>
        </w:rPr>
        <w:t>Information</w:t>
      </w:r>
      <w:r w:rsidR="00382DC5">
        <w:rPr>
          <w:rFonts w:ascii="Garamond" w:hAnsi="Garamond"/>
          <w:b/>
          <w:bCs/>
          <w:sz w:val="28"/>
          <w:szCs w:val="28"/>
        </w:rPr>
        <w:t xml:space="preserve"> </w:t>
      </w:r>
      <w:r w:rsidR="00382DC5" w:rsidRPr="00382DC5">
        <w:rPr>
          <w:rFonts w:ascii="Garamond" w:hAnsi="Garamond"/>
          <w:b/>
          <w:bCs/>
          <w:sz w:val="28"/>
          <w:szCs w:val="28"/>
        </w:rPr>
        <w:t>from</w:t>
      </w:r>
      <w:r w:rsidR="00382DC5">
        <w:rPr>
          <w:rFonts w:ascii="Garamond" w:hAnsi="Garamond"/>
          <w:b/>
          <w:bCs/>
          <w:sz w:val="28"/>
          <w:szCs w:val="28"/>
        </w:rPr>
        <w:t xml:space="preserve"> </w:t>
      </w:r>
      <w:r w:rsidR="00382DC5" w:rsidRPr="00382DC5">
        <w:rPr>
          <w:rFonts w:ascii="Garamond" w:hAnsi="Garamond"/>
          <w:b/>
          <w:bCs/>
          <w:sz w:val="28"/>
          <w:szCs w:val="28"/>
        </w:rPr>
        <w:t>Principals</w:t>
      </w:r>
      <w:r w:rsidR="00382DC5">
        <w:rPr>
          <w:rFonts w:ascii="Garamond" w:hAnsi="Garamond"/>
          <w:b/>
          <w:bCs/>
          <w:sz w:val="28"/>
          <w:szCs w:val="28"/>
        </w:rPr>
        <w:t xml:space="preserve"> </w:t>
      </w:r>
      <w:r w:rsidR="00382DC5" w:rsidRPr="00382DC5">
        <w:rPr>
          <w:rFonts w:ascii="Garamond" w:hAnsi="Garamond"/>
          <w:b/>
          <w:bCs/>
          <w:sz w:val="28"/>
          <w:szCs w:val="28"/>
        </w:rPr>
        <w:t>and</w:t>
      </w:r>
      <w:r>
        <w:rPr>
          <w:rFonts w:ascii="Garamond" w:hAnsi="Garamond"/>
          <w:b/>
          <w:bCs/>
          <w:sz w:val="28"/>
          <w:szCs w:val="28"/>
        </w:rPr>
        <w:t xml:space="preserve">/or Building </w:t>
      </w:r>
      <w:r w:rsidR="00382DC5" w:rsidRPr="00382DC5">
        <w:rPr>
          <w:rFonts w:ascii="Garamond" w:hAnsi="Garamond"/>
          <w:b/>
          <w:bCs/>
          <w:sz w:val="28"/>
          <w:szCs w:val="28"/>
        </w:rPr>
        <w:t>Staff:</w:t>
      </w:r>
      <w:r w:rsidR="00382DC5">
        <w:rPr>
          <w:rFonts w:ascii="Garamond" w:hAnsi="Garamond"/>
          <w:b/>
          <w:bCs/>
          <w:sz w:val="28"/>
          <w:szCs w:val="28"/>
        </w:rPr>
        <w:t xml:space="preserve"> </w:t>
      </w:r>
      <w:r w:rsidR="00382DC5" w:rsidRPr="00382DC5">
        <w:rPr>
          <w:rFonts w:ascii="Garamond" w:hAnsi="Garamond"/>
          <w:sz w:val="28"/>
          <w:szCs w:val="28"/>
        </w:rPr>
        <w:t>If</w:t>
      </w:r>
      <w:r w:rsidR="00EC00DF">
        <w:rPr>
          <w:rFonts w:ascii="Garamond" w:hAnsi="Garamond"/>
          <w:sz w:val="28"/>
          <w:szCs w:val="28"/>
        </w:rPr>
        <w:t xml:space="preserve"> </w:t>
      </w:r>
      <w:r w:rsidR="00382DC5" w:rsidRPr="00382DC5">
        <w:rPr>
          <w:rFonts w:ascii="Garamond" w:hAnsi="Garamond"/>
          <w:sz w:val="28"/>
          <w:szCs w:val="28"/>
        </w:rPr>
        <w:t>a</w:t>
      </w:r>
      <w:r w:rsidR="00EC00DF">
        <w:rPr>
          <w:rFonts w:ascii="Garamond" w:hAnsi="Garamond"/>
          <w:sz w:val="28"/>
          <w:szCs w:val="28"/>
        </w:rPr>
        <w:t xml:space="preserve"> </w:t>
      </w:r>
      <w:r w:rsidR="00382DC5" w:rsidRPr="00382DC5">
        <w:rPr>
          <w:rFonts w:ascii="Garamond" w:hAnsi="Garamond"/>
          <w:sz w:val="28"/>
          <w:szCs w:val="28"/>
        </w:rPr>
        <w:t>Board</w:t>
      </w:r>
      <w:r w:rsidR="00EC00DF">
        <w:rPr>
          <w:rFonts w:ascii="Garamond" w:hAnsi="Garamond"/>
          <w:sz w:val="28"/>
          <w:szCs w:val="28"/>
        </w:rPr>
        <w:t xml:space="preserve"> </w:t>
      </w:r>
      <w:r w:rsidR="00382DC5" w:rsidRPr="00382DC5">
        <w:rPr>
          <w:rFonts w:ascii="Garamond" w:hAnsi="Garamond"/>
          <w:sz w:val="28"/>
          <w:szCs w:val="28"/>
        </w:rPr>
        <w:t>member</w:t>
      </w:r>
      <w:r w:rsidR="00EC00DF">
        <w:rPr>
          <w:rFonts w:ascii="Garamond" w:hAnsi="Garamond"/>
          <w:sz w:val="28"/>
          <w:szCs w:val="28"/>
        </w:rPr>
        <w:t xml:space="preserve"> </w:t>
      </w:r>
      <w:r w:rsidR="00382DC5" w:rsidRPr="00382DC5">
        <w:rPr>
          <w:rFonts w:ascii="Garamond" w:hAnsi="Garamond"/>
          <w:sz w:val="28"/>
          <w:szCs w:val="28"/>
        </w:rPr>
        <w:t>determines</w:t>
      </w:r>
      <w:r w:rsidR="00EC00DF">
        <w:rPr>
          <w:rFonts w:ascii="Garamond" w:hAnsi="Garamond"/>
          <w:sz w:val="28"/>
          <w:szCs w:val="28"/>
        </w:rPr>
        <w:t xml:space="preserve"> </w:t>
      </w:r>
      <w:r w:rsidR="00382DC5" w:rsidRPr="00382DC5">
        <w:rPr>
          <w:rFonts w:ascii="Garamond" w:hAnsi="Garamond"/>
          <w:sz w:val="28"/>
          <w:szCs w:val="28"/>
        </w:rPr>
        <w:t>the</w:t>
      </w:r>
      <w:r w:rsidR="00EC00DF">
        <w:rPr>
          <w:rFonts w:ascii="Garamond" w:hAnsi="Garamond"/>
          <w:sz w:val="28"/>
          <w:szCs w:val="28"/>
        </w:rPr>
        <w:t xml:space="preserve"> </w:t>
      </w:r>
      <w:r w:rsidR="00382DC5" w:rsidRPr="00382DC5">
        <w:rPr>
          <w:rFonts w:ascii="Garamond" w:hAnsi="Garamond"/>
          <w:sz w:val="28"/>
          <w:szCs w:val="28"/>
        </w:rPr>
        <w:t xml:space="preserve">need to request information that pertains to the operations of the organization from principals and/or </w:t>
      </w:r>
      <w:r>
        <w:rPr>
          <w:rFonts w:ascii="Garamond" w:hAnsi="Garamond"/>
          <w:sz w:val="28"/>
          <w:szCs w:val="28"/>
        </w:rPr>
        <w:t xml:space="preserve">building </w:t>
      </w:r>
      <w:r w:rsidR="00382DC5" w:rsidRPr="00382DC5">
        <w:rPr>
          <w:rFonts w:ascii="Garamond" w:hAnsi="Garamond"/>
          <w:sz w:val="28"/>
          <w:szCs w:val="28"/>
        </w:rPr>
        <w:t>staff, the request will be made thro</w:t>
      </w:r>
      <w:r w:rsidR="00A03180">
        <w:rPr>
          <w:rFonts w:ascii="Garamond" w:hAnsi="Garamond"/>
          <w:sz w:val="28"/>
          <w:szCs w:val="28"/>
        </w:rPr>
        <w:t>ugh the Superintendent’s Office. The Superintendent</w:t>
      </w:r>
      <w:r w:rsidR="00382DC5" w:rsidRPr="00382DC5">
        <w:rPr>
          <w:rFonts w:ascii="Garamond" w:hAnsi="Garamond"/>
          <w:sz w:val="28"/>
          <w:szCs w:val="28"/>
        </w:rPr>
        <w:t xml:space="preserve"> </w:t>
      </w:r>
      <w:r w:rsidR="00A03180">
        <w:rPr>
          <w:rFonts w:ascii="Garamond" w:hAnsi="Garamond"/>
          <w:sz w:val="28"/>
          <w:szCs w:val="28"/>
        </w:rPr>
        <w:t>may</w:t>
      </w:r>
      <w:r w:rsidR="00382DC5" w:rsidRPr="00382DC5">
        <w:rPr>
          <w:rFonts w:ascii="Garamond" w:hAnsi="Garamond"/>
          <w:sz w:val="28"/>
          <w:szCs w:val="28"/>
        </w:rPr>
        <w:t xml:space="preserve"> contact the appropriate staff </w:t>
      </w:r>
      <w:r w:rsidR="00A03180">
        <w:rPr>
          <w:rFonts w:ascii="Garamond" w:hAnsi="Garamond"/>
          <w:sz w:val="28"/>
          <w:szCs w:val="28"/>
        </w:rPr>
        <w:t>to</w:t>
      </w:r>
      <w:r w:rsidR="00382DC5" w:rsidRPr="00382DC5">
        <w:rPr>
          <w:rFonts w:ascii="Garamond" w:hAnsi="Garamond"/>
          <w:sz w:val="28"/>
          <w:szCs w:val="28"/>
        </w:rPr>
        <w:t xml:space="preserve"> follow up with the Board member. </w:t>
      </w:r>
      <w:r w:rsidR="00A03180">
        <w:rPr>
          <w:rFonts w:ascii="Garamond" w:hAnsi="Garamond"/>
          <w:sz w:val="28"/>
          <w:szCs w:val="28"/>
        </w:rPr>
        <w:t>The i</w:t>
      </w:r>
      <w:r w:rsidR="00382DC5" w:rsidRPr="00382DC5">
        <w:rPr>
          <w:rFonts w:ascii="Garamond" w:hAnsi="Garamond"/>
          <w:sz w:val="28"/>
          <w:szCs w:val="28"/>
        </w:rPr>
        <w:t xml:space="preserve">nformation </w:t>
      </w:r>
      <w:r>
        <w:rPr>
          <w:rFonts w:ascii="Garamond" w:hAnsi="Garamond"/>
          <w:sz w:val="28"/>
          <w:szCs w:val="28"/>
        </w:rPr>
        <w:t>may</w:t>
      </w:r>
      <w:r w:rsidR="00382DC5" w:rsidRPr="00382DC5">
        <w:rPr>
          <w:rFonts w:ascii="Garamond" w:hAnsi="Garamond"/>
          <w:sz w:val="28"/>
          <w:szCs w:val="28"/>
        </w:rPr>
        <w:t xml:space="preserve"> be shared with the remainder of the Board. </w:t>
      </w:r>
      <w:r w:rsidR="00382DC5">
        <w:rPr>
          <w:rFonts w:ascii="Garamond" w:hAnsi="Garamond"/>
          <w:sz w:val="28"/>
          <w:szCs w:val="28"/>
        </w:rPr>
        <w:br/>
      </w:r>
    </w:p>
    <w:p w14:paraId="0AB628CC" w14:textId="77777777" w:rsidR="00382DC5" w:rsidRDefault="00382DC5" w:rsidP="00382DC5">
      <w:pPr>
        <w:pStyle w:val="NormalWeb"/>
        <w:numPr>
          <w:ilvl w:val="0"/>
          <w:numId w:val="3"/>
        </w:numPr>
        <w:rPr>
          <w:rFonts w:ascii="Garamond" w:hAnsi="Garamond"/>
          <w:sz w:val="28"/>
          <w:szCs w:val="28"/>
        </w:rPr>
      </w:pPr>
      <w:r w:rsidRPr="00382DC5">
        <w:rPr>
          <w:rFonts w:ascii="Garamond" w:hAnsi="Garamond"/>
          <w:b/>
          <w:bCs/>
          <w:sz w:val="28"/>
          <w:szCs w:val="28"/>
        </w:rPr>
        <w:t xml:space="preserve">Strategic Planning: </w:t>
      </w:r>
      <w:r w:rsidRPr="00382DC5">
        <w:rPr>
          <w:rFonts w:ascii="Garamond" w:hAnsi="Garamond"/>
          <w:sz w:val="28"/>
          <w:szCs w:val="28"/>
        </w:rPr>
        <w:t>The Superintendent and Board will engage in long-range planning with specific goals. The established goals from the Strategic Plan will become the basis for the Superintendent’s goals. (HCS</w:t>
      </w:r>
      <w:r>
        <w:rPr>
          <w:rFonts w:ascii="Garamond" w:hAnsi="Garamond"/>
          <w:sz w:val="28"/>
          <w:szCs w:val="28"/>
        </w:rPr>
        <w:t xml:space="preserve"> is on a five-year cycle plan.)</w:t>
      </w:r>
      <w:r>
        <w:rPr>
          <w:rFonts w:ascii="Garamond" w:hAnsi="Garamond"/>
          <w:sz w:val="28"/>
          <w:szCs w:val="28"/>
        </w:rPr>
        <w:br/>
      </w:r>
    </w:p>
    <w:p w14:paraId="0947C8B8" w14:textId="77777777" w:rsidR="000538A2" w:rsidRPr="00A03180" w:rsidRDefault="00382DC5" w:rsidP="00A03180">
      <w:pPr>
        <w:pStyle w:val="NormalWeb"/>
        <w:numPr>
          <w:ilvl w:val="0"/>
          <w:numId w:val="3"/>
        </w:numPr>
        <w:rPr>
          <w:rFonts w:ascii="Garamond" w:hAnsi="Garamond"/>
          <w:sz w:val="28"/>
          <w:szCs w:val="28"/>
        </w:rPr>
      </w:pPr>
      <w:r w:rsidRPr="00382DC5">
        <w:rPr>
          <w:rFonts w:ascii="Garamond" w:hAnsi="Garamond"/>
          <w:b/>
          <w:bCs/>
          <w:sz w:val="28"/>
          <w:szCs w:val="28"/>
        </w:rPr>
        <w:t>Media</w:t>
      </w:r>
      <w:r>
        <w:rPr>
          <w:rFonts w:ascii="Garamond" w:hAnsi="Garamond"/>
          <w:b/>
          <w:bCs/>
          <w:sz w:val="28"/>
          <w:szCs w:val="28"/>
        </w:rPr>
        <w:t xml:space="preserve"> </w:t>
      </w:r>
      <w:r w:rsidRPr="00382DC5">
        <w:rPr>
          <w:rFonts w:ascii="Garamond" w:hAnsi="Garamond"/>
          <w:b/>
          <w:bCs/>
          <w:sz w:val="28"/>
          <w:szCs w:val="28"/>
        </w:rPr>
        <w:t>Relations:</w:t>
      </w:r>
      <w:r>
        <w:rPr>
          <w:rFonts w:ascii="Garamond" w:hAnsi="Garamond"/>
          <w:b/>
          <w:bCs/>
          <w:sz w:val="28"/>
          <w:szCs w:val="28"/>
        </w:rPr>
        <w:t xml:space="preserve"> </w:t>
      </w:r>
      <w:r w:rsidR="00A03180">
        <w:rPr>
          <w:rFonts w:ascii="Garamond" w:hAnsi="Garamond"/>
          <w:bCs/>
          <w:sz w:val="28"/>
          <w:szCs w:val="28"/>
        </w:rPr>
        <w:t xml:space="preserve">The Chair is the official spokesperson for the Board. Board members should refer all formal media inquiries to the Public Relations and Marketing Office and Board Chair, particularly regarding confidential matters when the media is inquiring about </w:t>
      </w:r>
      <w:r w:rsidR="004A60C6">
        <w:rPr>
          <w:rFonts w:ascii="Garamond" w:hAnsi="Garamond"/>
          <w:bCs/>
          <w:sz w:val="28"/>
          <w:szCs w:val="28"/>
        </w:rPr>
        <w:t>personnel issues</w:t>
      </w:r>
      <w:r w:rsidR="00A03180">
        <w:rPr>
          <w:rFonts w:ascii="Garamond" w:hAnsi="Garamond"/>
          <w:bCs/>
          <w:sz w:val="28"/>
          <w:szCs w:val="28"/>
        </w:rPr>
        <w:t>, legal issues, student discipline and closed session discussion. The</w:t>
      </w:r>
      <w:r w:rsidR="004A60C6">
        <w:rPr>
          <w:rFonts w:ascii="Garamond" w:hAnsi="Garamond"/>
          <w:bCs/>
          <w:sz w:val="28"/>
          <w:szCs w:val="28"/>
        </w:rPr>
        <w:t xml:space="preserve"> P</w:t>
      </w:r>
      <w:r w:rsidR="00A03180">
        <w:rPr>
          <w:rFonts w:ascii="Garamond" w:hAnsi="Garamond"/>
          <w:bCs/>
          <w:sz w:val="28"/>
          <w:szCs w:val="28"/>
        </w:rPr>
        <w:t xml:space="preserve">ublic Relations and Marketing Office may confer with the Board Chair and the Superintendent on the response. A Board member may choose to respond to the media pertaining to an individual decision, while informing </w:t>
      </w:r>
      <w:r w:rsidR="004A60C6">
        <w:rPr>
          <w:rFonts w:ascii="Garamond" w:hAnsi="Garamond"/>
          <w:bCs/>
          <w:sz w:val="28"/>
          <w:szCs w:val="28"/>
        </w:rPr>
        <w:t>the Board Chair and the Public R</w:t>
      </w:r>
      <w:r w:rsidR="00A03180">
        <w:rPr>
          <w:rFonts w:ascii="Garamond" w:hAnsi="Garamond"/>
          <w:bCs/>
          <w:sz w:val="28"/>
          <w:szCs w:val="28"/>
        </w:rPr>
        <w:t>elations and Marketing Office of such response.</w:t>
      </w:r>
    </w:p>
    <w:sectPr w:rsidR="000538A2" w:rsidRPr="00A03180" w:rsidSect="000538A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8BA"/>
    <w:multiLevelType w:val="multilevel"/>
    <w:tmpl w:val="28127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15E18"/>
    <w:multiLevelType w:val="multilevel"/>
    <w:tmpl w:val="F790DE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031FA"/>
    <w:multiLevelType w:val="hybridMultilevel"/>
    <w:tmpl w:val="EF24E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743D0A"/>
    <w:multiLevelType w:val="multilevel"/>
    <w:tmpl w:val="C71A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264825">
    <w:abstractNumId w:val="3"/>
  </w:num>
  <w:num w:numId="2" w16cid:durableId="63377110">
    <w:abstractNumId w:val="0"/>
  </w:num>
  <w:num w:numId="3" w16cid:durableId="97725290">
    <w:abstractNumId w:val="1"/>
  </w:num>
  <w:num w:numId="4" w16cid:durableId="155504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C5"/>
    <w:rsid w:val="000538A2"/>
    <w:rsid w:val="000C6AEF"/>
    <w:rsid w:val="00146110"/>
    <w:rsid w:val="003764D5"/>
    <w:rsid w:val="00382DC5"/>
    <w:rsid w:val="004A60C6"/>
    <w:rsid w:val="005F27AA"/>
    <w:rsid w:val="00654A16"/>
    <w:rsid w:val="00695508"/>
    <w:rsid w:val="008E7461"/>
    <w:rsid w:val="009151AB"/>
    <w:rsid w:val="00A03180"/>
    <w:rsid w:val="00A61650"/>
    <w:rsid w:val="00EC0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305D2C0"/>
  <w14:defaultImageDpi w14:val="300"/>
  <w15:docId w15:val="{03FAF49F-E7C8-904F-9E8D-1546CD00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02FD"/>
    <w:rPr>
      <w:rFonts w:ascii="Lucida Grande" w:hAnsi="Lucida Grande"/>
      <w:sz w:val="18"/>
      <w:szCs w:val="18"/>
    </w:rPr>
  </w:style>
  <w:style w:type="paragraph" w:styleId="NormalWeb">
    <w:name w:val="Normal (Web)"/>
    <w:basedOn w:val="Normal"/>
    <w:uiPriority w:val="99"/>
    <w:unhideWhenUsed/>
    <w:rsid w:val="00382DC5"/>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659564">
      <w:bodyDiv w:val="1"/>
      <w:marLeft w:val="0"/>
      <w:marRight w:val="0"/>
      <w:marTop w:val="0"/>
      <w:marBottom w:val="0"/>
      <w:divBdr>
        <w:top w:val="none" w:sz="0" w:space="0" w:color="auto"/>
        <w:left w:val="none" w:sz="0" w:space="0" w:color="auto"/>
        <w:bottom w:val="none" w:sz="0" w:space="0" w:color="auto"/>
        <w:right w:val="none" w:sz="0" w:space="0" w:color="auto"/>
      </w:divBdr>
      <w:divsChild>
        <w:div w:id="295254771">
          <w:marLeft w:val="0"/>
          <w:marRight w:val="0"/>
          <w:marTop w:val="0"/>
          <w:marBottom w:val="0"/>
          <w:divBdr>
            <w:top w:val="none" w:sz="0" w:space="0" w:color="auto"/>
            <w:left w:val="none" w:sz="0" w:space="0" w:color="auto"/>
            <w:bottom w:val="none" w:sz="0" w:space="0" w:color="auto"/>
            <w:right w:val="none" w:sz="0" w:space="0" w:color="auto"/>
          </w:divBdr>
          <w:divsChild>
            <w:div w:id="154495864">
              <w:marLeft w:val="0"/>
              <w:marRight w:val="0"/>
              <w:marTop w:val="0"/>
              <w:marBottom w:val="0"/>
              <w:divBdr>
                <w:top w:val="none" w:sz="0" w:space="0" w:color="auto"/>
                <w:left w:val="none" w:sz="0" w:space="0" w:color="auto"/>
                <w:bottom w:val="none" w:sz="0" w:space="0" w:color="auto"/>
                <w:right w:val="none" w:sz="0" w:space="0" w:color="auto"/>
              </w:divBdr>
              <w:divsChild>
                <w:div w:id="12345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1447">
          <w:marLeft w:val="0"/>
          <w:marRight w:val="0"/>
          <w:marTop w:val="0"/>
          <w:marBottom w:val="0"/>
          <w:divBdr>
            <w:top w:val="none" w:sz="0" w:space="0" w:color="auto"/>
            <w:left w:val="none" w:sz="0" w:space="0" w:color="auto"/>
            <w:bottom w:val="none" w:sz="0" w:space="0" w:color="auto"/>
            <w:right w:val="none" w:sz="0" w:space="0" w:color="auto"/>
          </w:divBdr>
          <w:divsChild>
            <w:div w:id="1984701206">
              <w:marLeft w:val="0"/>
              <w:marRight w:val="0"/>
              <w:marTop w:val="0"/>
              <w:marBottom w:val="0"/>
              <w:divBdr>
                <w:top w:val="none" w:sz="0" w:space="0" w:color="auto"/>
                <w:left w:val="none" w:sz="0" w:space="0" w:color="auto"/>
                <w:bottom w:val="none" w:sz="0" w:space="0" w:color="auto"/>
                <w:right w:val="none" w:sz="0" w:space="0" w:color="auto"/>
              </w:divBdr>
              <w:divsChild>
                <w:div w:id="13980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Hampton City Schools</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Bowers</dc:creator>
  <cp:keywords/>
  <dc:description/>
  <cp:lastModifiedBy>Microsoft Office User</cp:lastModifiedBy>
  <cp:revision>3</cp:revision>
  <cp:lastPrinted>2019-09-19T14:39:00Z</cp:lastPrinted>
  <dcterms:created xsi:type="dcterms:W3CDTF">2022-09-13T12:17:00Z</dcterms:created>
  <dcterms:modified xsi:type="dcterms:W3CDTF">2022-09-13T12:25:00Z</dcterms:modified>
</cp:coreProperties>
</file>